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479E" w14:textId="5F513872" w:rsidR="00A14F36" w:rsidRPr="008C153A" w:rsidRDefault="00A14F36" w:rsidP="00D86A12">
      <w:pPr>
        <w:rPr>
          <w:rFonts w:ascii="微软雅黑" w:eastAsia="微软雅黑" w:hAnsi="微软雅黑"/>
          <w:b/>
          <w:bCs/>
          <w:sz w:val="24"/>
          <w:szCs w:val="28"/>
        </w:rPr>
      </w:pPr>
      <w:proofErr w:type="gramStart"/>
      <w:r w:rsidRPr="008C153A">
        <w:rPr>
          <w:rFonts w:ascii="微软雅黑" w:eastAsia="微软雅黑" w:hAnsi="微软雅黑" w:hint="eastAsia"/>
          <w:b/>
          <w:bCs/>
          <w:sz w:val="24"/>
          <w:szCs w:val="28"/>
        </w:rPr>
        <w:t>【公益宝贝】蔚海行动</w:t>
      </w:r>
      <w:proofErr w:type="gramEnd"/>
      <w:r w:rsidR="007B7AD4" w:rsidRPr="008C153A">
        <w:rPr>
          <w:rFonts w:ascii="微软雅黑" w:eastAsia="微软雅黑" w:hAnsi="微软雅黑" w:hint="eastAsia"/>
          <w:b/>
          <w:bCs/>
          <w:sz w:val="24"/>
          <w:szCs w:val="28"/>
        </w:rPr>
        <w:t>月度反馈</w:t>
      </w:r>
      <w:r w:rsidRPr="008C153A">
        <w:rPr>
          <w:rFonts w:ascii="微软雅黑" w:eastAsia="微软雅黑" w:hAnsi="微软雅黑"/>
          <w:b/>
          <w:bCs/>
          <w:sz w:val="24"/>
          <w:szCs w:val="28"/>
        </w:rPr>
        <w:t>2023</w:t>
      </w:r>
      <w:r w:rsidR="005E5F59">
        <w:rPr>
          <w:rFonts w:ascii="微软雅黑" w:eastAsia="微软雅黑" w:hAnsi="微软雅黑"/>
          <w:b/>
          <w:bCs/>
          <w:sz w:val="24"/>
          <w:szCs w:val="28"/>
        </w:rPr>
        <w:t>1</w:t>
      </w:r>
      <w:r w:rsidR="00FC031F">
        <w:rPr>
          <w:rFonts w:ascii="微软雅黑" w:eastAsia="微软雅黑" w:hAnsi="微软雅黑"/>
          <w:b/>
          <w:bCs/>
          <w:sz w:val="24"/>
          <w:szCs w:val="28"/>
        </w:rPr>
        <w:t>2</w:t>
      </w:r>
    </w:p>
    <w:p w14:paraId="2923686C" w14:textId="4C9D968A" w:rsidR="0006200E" w:rsidRPr="0006200E" w:rsidRDefault="00D86A12" w:rsidP="0006200E">
      <w:pPr>
        <w:rPr>
          <w:rFonts w:ascii="微软雅黑" w:eastAsia="微软雅黑" w:hAnsi="微软雅黑"/>
          <w:sz w:val="24"/>
          <w:szCs w:val="28"/>
        </w:rPr>
      </w:pPr>
      <w:r w:rsidRPr="00713E9D">
        <w:rPr>
          <w:rFonts w:ascii="微软雅黑" w:eastAsia="微软雅黑" w:hAnsi="微软雅黑"/>
          <w:sz w:val="24"/>
          <w:szCs w:val="28"/>
        </w:rPr>
        <w:t>一、</w:t>
      </w:r>
      <w:r w:rsidR="00A66C21">
        <w:rPr>
          <w:rFonts w:ascii="微软雅黑" w:eastAsia="微软雅黑" w:hAnsi="微软雅黑" w:hint="eastAsia"/>
          <w:sz w:val="24"/>
          <w:szCs w:val="28"/>
        </w:rPr>
        <w:t>项目情况：</w:t>
      </w:r>
    </w:p>
    <w:p w14:paraId="0EA4D63B" w14:textId="1C186467" w:rsidR="00D9758D" w:rsidRPr="00D9758D" w:rsidRDefault="00D9758D" w:rsidP="00D9758D">
      <w:pPr>
        <w:rPr>
          <w:rFonts w:ascii="微软雅黑" w:eastAsia="微软雅黑" w:hAnsi="微软雅黑" w:cs="Segoe UI" w:hint="eastAsia"/>
          <w:sz w:val="20"/>
          <w:szCs w:val="20"/>
          <w:shd w:val="clear" w:color="auto" w:fill="FFFFFF"/>
        </w:rPr>
      </w:pPr>
      <w:r w:rsidRPr="00D9758D">
        <w:rPr>
          <w:rFonts w:ascii="微软雅黑" w:eastAsia="微软雅黑" w:hAnsi="微软雅黑" w:cs="Segoe UI" w:hint="eastAsia"/>
          <w:sz w:val="20"/>
          <w:szCs w:val="20"/>
          <w:shd w:val="clear" w:color="auto" w:fill="FFFFFF"/>
        </w:rPr>
        <w:t>很多朋友都会把水里的海草和海藻混为一谈，但其实海草和海藻只是名字像，它们不仅进化地位上并不相近，连</w:t>
      </w:r>
      <w:proofErr w:type="gramStart"/>
      <w:r w:rsidRPr="00D9758D">
        <w:rPr>
          <w:rFonts w:ascii="微软雅黑" w:eastAsia="微软雅黑" w:hAnsi="微软雅黑" w:cs="Segoe UI" w:hint="eastAsia"/>
          <w:sz w:val="20"/>
          <w:szCs w:val="20"/>
          <w:shd w:val="clear" w:color="auto" w:fill="FFFFFF"/>
        </w:rPr>
        <w:t>生态生态</w:t>
      </w:r>
      <w:proofErr w:type="gramEnd"/>
      <w:r w:rsidRPr="00D9758D">
        <w:rPr>
          <w:rFonts w:ascii="微软雅黑" w:eastAsia="微软雅黑" w:hAnsi="微软雅黑" w:cs="Segoe UI" w:hint="eastAsia"/>
          <w:sz w:val="20"/>
          <w:szCs w:val="20"/>
          <w:shd w:val="clear" w:color="auto" w:fill="FFFFFF"/>
        </w:rPr>
        <w:t>方面也有很大差异。</w:t>
      </w:r>
    </w:p>
    <w:p w14:paraId="7EEECF90" w14:textId="6ED092C4" w:rsidR="00D9758D" w:rsidRPr="00D9758D" w:rsidRDefault="00D9758D" w:rsidP="00D9758D">
      <w:pPr>
        <w:rPr>
          <w:rFonts w:ascii="微软雅黑" w:eastAsia="微软雅黑" w:hAnsi="微软雅黑" w:cs="Segoe UI" w:hint="eastAsia"/>
          <w:sz w:val="20"/>
          <w:szCs w:val="20"/>
          <w:shd w:val="clear" w:color="auto" w:fill="FFFFFF"/>
        </w:rPr>
      </w:pPr>
      <w:r w:rsidRPr="00D9758D">
        <w:rPr>
          <w:rFonts w:ascii="微软雅黑" w:eastAsia="微软雅黑" w:hAnsi="微软雅黑" w:cs="Segoe UI" w:hint="eastAsia"/>
          <w:sz w:val="20"/>
          <w:szCs w:val="20"/>
          <w:shd w:val="clear" w:color="auto" w:fill="FFFFFF"/>
        </w:rPr>
        <w:t>从形态上讲，海藻结构简单，没有根茎叶的分化；海草作为高等植物，不仅有根茎叶的植物器官，还可以开花和结果。</w:t>
      </w:r>
    </w:p>
    <w:p w14:paraId="2A9DD454" w14:textId="77777777" w:rsidR="00D9758D" w:rsidRPr="00D9758D" w:rsidRDefault="00D9758D" w:rsidP="00D9758D">
      <w:pPr>
        <w:rPr>
          <w:rFonts w:ascii="微软雅黑" w:eastAsia="微软雅黑" w:hAnsi="微软雅黑" w:cs="Segoe UI"/>
          <w:sz w:val="20"/>
          <w:szCs w:val="20"/>
          <w:shd w:val="clear" w:color="auto" w:fill="FFFFFF"/>
        </w:rPr>
      </w:pPr>
      <w:r w:rsidRPr="00D9758D">
        <w:rPr>
          <w:rFonts w:ascii="微软雅黑" w:eastAsia="微软雅黑" w:hAnsi="微软雅黑" w:cs="Segoe UI" w:hint="eastAsia"/>
          <w:sz w:val="20"/>
          <w:szCs w:val="20"/>
          <w:shd w:val="clear" w:color="auto" w:fill="FFFFFF"/>
        </w:rPr>
        <w:t>从分类上来讲，海藻泛指所有的海洋藻类的统称，包括了</w:t>
      </w:r>
      <w:r w:rsidRPr="00D9758D">
        <w:rPr>
          <w:rFonts w:ascii="微软雅黑" w:eastAsia="微软雅黑" w:hAnsi="微软雅黑" w:cs="Segoe UI"/>
          <w:sz w:val="20"/>
          <w:szCs w:val="20"/>
          <w:shd w:val="clear" w:color="auto" w:fill="FFFFFF"/>
        </w:rPr>
        <w:t>10000多种原核细胞和原始真核的藻类，我们经常吃的海带，紫菜、裙带菜都是海藻。而海草是生活在海洋环境中的高等被子植物的统称，全球共74种海草，隶属6科13属；中国现有海草22种，隶属4科10属。并且海草起源于陆地被子植物，大部分是七千万年前由同一种被子植物进化而来，在几百万年前重新进入海洋并形成自己独特的生活习性。</w:t>
      </w:r>
    </w:p>
    <w:p w14:paraId="03E76EAA" w14:textId="77777777" w:rsidR="00D9758D" w:rsidRPr="00D9758D" w:rsidRDefault="00D9758D" w:rsidP="00D9758D">
      <w:pPr>
        <w:rPr>
          <w:rFonts w:ascii="微软雅黑" w:eastAsia="微软雅黑" w:hAnsi="微软雅黑" w:cs="Segoe UI"/>
          <w:sz w:val="20"/>
          <w:szCs w:val="20"/>
          <w:shd w:val="clear" w:color="auto" w:fill="FFFFFF"/>
        </w:rPr>
      </w:pPr>
    </w:p>
    <w:p w14:paraId="31FECA7F" w14:textId="608D228F" w:rsidR="002B3681" w:rsidRPr="00D9758D" w:rsidRDefault="00D9758D" w:rsidP="00D9758D">
      <w:pPr>
        <w:rPr>
          <w:rFonts w:ascii="微软雅黑" w:eastAsia="微软雅黑" w:hAnsi="微软雅黑" w:cs="Segoe UI"/>
          <w:sz w:val="20"/>
          <w:szCs w:val="20"/>
          <w:shd w:val="clear" w:color="auto" w:fill="FFFFFF"/>
        </w:rPr>
      </w:pPr>
      <w:r w:rsidRPr="00D9758D">
        <w:rPr>
          <w:rFonts w:ascii="微软雅黑" w:eastAsia="微软雅黑" w:hAnsi="微软雅黑" w:cs="Segoe UI" w:hint="eastAsia"/>
          <w:sz w:val="20"/>
          <w:szCs w:val="20"/>
          <w:shd w:val="clear" w:color="auto" w:fill="FFFFFF"/>
        </w:rPr>
        <w:t>但不论是海藻还是海草，都是滨海湿地生态系统中不可或缺的组成部分，需要我们从现在开始进行保护和修复。这条保护修复之路虽长但不会比七万年的进化之路更艰辛了。</w:t>
      </w:r>
    </w:p>
    <w:p w14:paraId="62E82468" w14:textId="26311075" w:rsidR="008A6EED" w:rsidRPr="00715C16" w:rsidRDefault="00715C16" w:rsidP="00D86A12">
      <w:pPr>
        <w:rPr>
          <w:rFonts w:ascii="微软雅黑" w:eastAsia="微软雅黑" w:hAnsi="微软雅黑"/>
          <w:sz w:val="24"/>
          <w:szCs w:val="28"/>
        </w:rPr>
      </w:pPr>
      <w:r>
        <w:rPr>
          <w:rFonts w:ascii="微软雅黑" w:eastAsia="微软雅黑" w:hAnsi="微软雅黑" w:hint="eastAsia"/>
          <w:sz w:val="24"/>
          <w:szCs w:val="28"/>
        </w:rPr>
        <w:t>二、</w:t>
      </w:r>
      <w:r w:rsidR="00D86A12" w:rsidRPr="00713E9D">
        <w:rPr>
          <w:rFonts w:ascii="微软雅黑" w:eastAsia="微软雅黑" w:hAnsi="微软雅黑" w:hint="eastAsia"/>
          <w:sz w:val="24"/>
          <w:szCs w:val="28"/>
        </w:rPr>
        <w:t>筹款概况</w:t>
      </w:r>
    </w:p>
    <w:p w14:paraId="698B4A53" w14:textId="6BE291D7" w:rsidR="008A6EED" w:rsidRPr="003D30B8" w:rsidRDefault="007167E0" w:rsidP="003D30B8">
      <w:pPr>
        <w:widowControl/>
        <w:shd w:val="clear" w:color="auto" w:fill="FFFFFF"/>
        <w:spacing w:after="240"/>
        <w:jc w:val="left"/>
        <w:rPr>
          <w:rFonts w:ascii="Segoe UI" w:eastAsia="宋体" w:hAnsi="Segoe UI" w:cs="Segoe UI"/>
          <w:kern w:val="0"/>
          <w:szCs w:val="21"/>
        </w:rPr>
      </w:pPr>
      <w:r w:rsidRPr="007167E0">
        <w:rPr>
          <w:rFonts w:ascii="微软雅黑" w:eastAsia="微软雅黑" w:hAnsi="微软雅黑" w:cs="Segoe UI"/>
          <w:sz w:val="20"/>
          <w:szCs w:val="20"/>
          <w:shd w:val="clear" w:color="auto" w:fill="FFFFFF"/>
        </w:rPr>
        <w:t>2023 年</w:t>
      </w:r>
      <w:r w:rsidR="00043FFC">
        <w:rPr>
          <w:rFonts w:ascii="微软雅黑" w:eastAsia="微软雅黑" w:hAnsi="微软雅黑" w:cs="Segoe UI"/>
          <w:sz w:val="20"/>
          <w:szCs w:val="20"/>
          <w:shd w:val="clear" w:color="auto" w:fill="FFFFFF"/>
        </w:rPr>
        <w:t>1</w:t>
      </w:r>
      <w:r w:rsidR="00FC031F">
        <w:rPr>
          <w:rFonts w:ascii="微软雅黑" w:eastAsia="微软雅黑" w:hAnsi="微软雅黑" w:cs="Segoe UI"/>
          <w:sz w:val="20"/>
          <w:szCs w:val="20"/>
          <w:shd w:val="clear" w:color="auto" w:fill="FFFFFF"/>
        </w:rPr>
        <w:t>2</w:t>
      </w:r>
      <w:r w:rsidRPr="007167E0">
        <w:rPr>
          <w:rFonts w:ascii="微软雅黑" w:eastAsia="微软雅黑" w:hAnsi="微软雅黑" w:cs="Segoe UI"/>
          <w:sz w:val="20"/>
          <w:szCs w:val="20"/>
          <w:shd w:val="clear" w:color="auto" w:fill="FFFFFF"/>
        </w:rPr>
        <w:t>月，</w:t>
      </w:r>
      <w:proofErr w:type="gramStart"/>
      <w:r w:rsidRPr="007167E0">
        <w:rPr>
          <w:rFonts w:ascii="微软雅黑" w:eastAsia="微软雅黑" w:hAnsi="微软雅黑" w:cs="Segoe UI"/>
          <w:sz w:val="20"/>
          <w:szCs w:val="20"/>
          <w:shd w:val="clear" w:color="auto" w:fill="FFFFFF"/>
        </w:rPr>
        <w:t>阿里巴巴公益</w:t>
      </w:r>
      <w:proofErr w:type="gramEnd"/>
      <w:r w:rsidRPr="007167E0">
        <w:rPr>
          <w:rFonts w:ascii="微软雅黑" w:eastAsia="微软雅黑" w:hAnsi="微软雅黑" w:cs="Segoe UI"/>
          <w:sz w:val="20"/>
          <w:szCs w:val="20"/>
          <w:shd w:val="clear" w:color="auto" w:fill="FFFFFF"/>
        </w:rPr>
        <w:t>【蔚海行动】项目共收到善款</w:t>
      </w:r>
      <w:r w:rsidR="00264855" w:rsidRPr="00264855">
        <w:rPr>
          <w:rFonts w:ascii="Segoe UI" w:eastAsia="宋体" w:hAnsi="Segoe UI" w:cs="Segoe UI"/>
          <w:color w:val="FF0000"/>
          <w:kern w:val="0"/>
          <w:szCs w:val="21"/>
        </w:rPr>
        <w:t>586</w:t>
      </w:r>
      <w:r w:rsidRPr="007167E0">
        <w:rPr>
          <w:rFonts w:ascii="微软雅黑" w:eastAsia="微软雅黑" w:hAnsi="微软雅黑" w:cs="Segoe UI"/>
          <w:sz w:val="20"/>
          <w:szCs w:val="20"/>
          <w:shd w:val="clear" w:color="auto" w:fill="FFFFFF"/>
        </w:rPr>
        <w:t>笔，共计</w:t>
      </w:r>
      <w:r w:rsidR="00264855" w:rsidRPr="00264855">
        <w:rPr>
          <w:rFonts w:ascii="微软雅黑" w:eastAsia="微软雅黑" w:hAnsi="微软雅黑" w:cs="Segoe UI"/>
          <w:color w:val="FF0000"/>
          <w:sz w:val="20"/>
          <w:szCs w:val="20"/>
          <w:shd w:val="clear" w:color="auto" w:fill="FFFFFF"/>
        </w:rPr>
        <w:t>50.27</w:t>
      </w:r>
      <w:r w:rsidRPr="007167E0">
        <w:rPr>
          <w:rFonts w:ascii="微软雅黑" w:eastAsia="微软雅黑" w:hAnsi="微软雅黑" w:cs="Segoe UI"/>
          <w:sz w:val="20"/>
          <w:szCs w:val="20"/>
          <w:shd w:val="clear" w:color="auto" w:fill="FFFFFF"/>
        </w:rPr>
        <w:t>元（具体金额以最终年度财务披露为准），感谢</w:t>
      </w:r>
      <w:proofErr w:type="gramStart"/>
      <w:r w:rsidRPr="007167E0">
        <w:rPr>
          <w:rFonts w:ascii="微软雅黑" w:eastAsia="微软雅黑" w:hAnsi="微软雅黑" w:cs="Segoe UI"/>
          <w:sz w:val="20"/>
          <w:szCs w:val="20"/>
          <w:shd w:val="clear" w:color="auto" w:fill="FFFFFF"/>
        </w:rPr>
        <w:t>淘宝天猫所有</w:t>
      </w:r>
      <w:proofErr w:type="gramEnd"/>
      <w:r w:rsidRPr="007167E0">
        <w:rPr>
          <w:rFonts w:ascii="微软雅黑" w:eastAsia="微软雅黑" w:hAnsi="微软雅黑" w:cs="Segoe UI"/>
          <w:sz w:val="20"/>
          <w:szCs w:val="20"/>
          <w:shd w:val="clear" w:color="auto" w:fill="FFFFFF"/>
        </w:rPr>
        <w:t>公益宝贝爱心商家、爱心网友的支持！</w:t>
      </w:r>
    </w:p>
    <w:p w14:paraId="209C1232" w14:textId="77777777" w:rsidR="003E1BEE" w:rsidRPr="00264855" w:rsidRDefault="003E1BEE" w:rsidP="00FD41DC">
      <w:pPr>
        <w:rPr>
          <w:rFonts w:ascii="微软雅黑" w:eastAsia="微软雅黑" w:hAnsi="微软雅黑"/>
          <w:sz w:val="24"/>
          <w:szCs w:val="28"/>
        </w:rPr>
      </w:pPr>
    </w:p>
    <w:p w14:paraId="53F1FB3E" w14:textId="7D9DBC4E" w:rsidR="003E1BEE" w:rsidRPr="00713E9D" w:rsidRDefault="007167E0" w:rsidP="003E1BEE">
      <w:pPr>
        <w:rPr>
          <w:rFonts w:ascii="微软雅黑" w:eastAsia="微软雅黑" w:hAnsi="微软雅黑"/>
          <w:sz w:val="24"/>
          <w:szCs w:val="28"/>
        </w:rPr>
      </w:pPr>
      <w:r>
        <w:rPr>
          <w:rFonts w:ascii="微软雅黑" w:eastAsia="微软雅黑" w:hAnsi="微软雅黑" w:hint="eastAsia"/>
          <w:sz w:val="24"/>
          <w:szCs w:val="28"/>
        </w:rPr>
        <w:t>二</w:t>
      </w:r>
      <w:r w:rsidR="003E1BEE" w:rsidRPr="00713E9D">
        <w:rPr>
          <w:rFonts w:ascii="微软雅黑" w:eastAsia="微软雅黑" w:hAnsi="微软雅黑" w:hint="eastAsia"/>
          <w:sz w:val="24"/>
          <w:szCs w:val="28"/>
        </w:rPr>
        <w:t>、公益事业捐赠统一票据申请（以下简称：【公益捐赠票据】）</w:t>
      </w:r>
    </w:p>
    <w:p w14:paraId="123503A8" w14:textId="487F102C" w:rsidR="003E1BEE" w:rsidRPr="008A6EED" w:rsidRDefault="003E1BEE" w:rsidP="003E1BEE">
      <w:pPr>
        <w:rPr>
          <w:rFonts w:ascii="微软雅黑" w:eastAsia="微软雅黑" w:hAnsi="微软雅黑"/>
          <w:sz w:val="20"/>
          <w:szCs w:val="21"/>
        </w:rPr>
      </w:pPr>
      <w:r w:rsidRPr="008A6EED">
        <w:rPr>
          <w:rFonts w:ascii="微软雅黑" w:eastAsia="微软雅黑" w:hAnsi="微软雅黑" w:hint="eastAsia"/>
          <w:sz w:val="20"/>
          <w:szCs w:val="21"/>
        </w:rPr>
        <w:t>本</w:t>
      </w:r>
      <w:proofErr w:type="gramStart"/>
      <w:r w:rsidRPr="008A6EED">
        <w:rPr>
          <w:rFonts w:ascii="微软雅黑" w:eastAsia="微软雅黑" w:hAnsi="微软雅黑" w:hint="eastAsia"/>
          <w:sz w:val="20"/>
          <w:szCs w:val="21"/>
        </w:rPr>
        <w:t>项目公益</w:t>
      </w:r>
      <w:proofErr w:type="gramEnd"/>
      <w:r w:rsidRPr="008A6EED">
        <w:rPr>
          <w:rFonts w:ascii="微软雅黑" w:eastAsia="微软雅黑" w:hAnsi="微软雅黑" w:hint="eastAsia"/>
          <w:sz w:val="20"/>
          <w:szCs w:val="21"/>
        </w:rPr>
        <w:t>宝贝捐款收入会为各位商家提供捐赠票据，并将在年底统一为该项目开具抬头为“</w:t>
      </w:r>
      <w:proofErr w:type="gramStart"/>
      <w:r w:rsidRPr="008A6EED">
        <w:rPr>
          <w:rFonts w:ascii="微软雅黑" w:eastAsia="微软雅黑" w:hAnsi="微软雅黑" w:hint="eastAsia"/>
          <w:sz w:val="20"/>
          <w:szCs w:val="21"/>
        </w:rPr>
        <w:t>阿里巴巴公益</w:t>
      </w:r>
      <w:proofErr w:type="gramEnd"/>
      <w:r w:rsidRPr="008A6EED">
        <w:rPr>
          <w:rFonts w:ascii="微软雅黑" w:eastAsia="微软雅黑" w:hAnsi="微软雅黑" w:hint="eastAsia"/>
          <w:sz w:val="20"/>
          <w:szCs w:val="21"/>
        </w:rPr>
        <w:t>平台及爱心网商”的公益捐赠票据，如果</w:t>
      </w:r>
      <w:proofErr w:type="gramStart"/>
      <w:r w:rsidRPr="008A6EED">
        <w:rPr>
          <w:rFonts w:ascii="微软雅黑" w:eastAsia="微软雅黑" w:hAnsi="微软雅黑" w:hint="eastAsia"/>
          <w:sz w:val="20"/>
          <w:szCs w:val="21"/>
        </w:rPr>
        <w:t>爱心网商</w:t>
      </w:r>
      <w:proofErr w:type="gramEnd"/>
      <w:r w:rsidRPr="008A6EED">
        <w:rPr>
          <w:rFonts w:ascii="微软雅黑" w:eastAsia="微软雅黑" w:hAnsi="微软雅黑" w:hint="eastAsia"/>
          <w:sz w:val="20"/>
          <w:szCs w:val="21"/>
        </w:rPr>
        <w:t>希望单独（本公司的抬头）开具票据，请于捐赠当年年底前向【北京市企业家环保基金会】提交开票申请，谢谢！票据可直接通过账房后台进行申请</w:t>
      </w:r>
    </w:p>
    <w:p w14:paraId="16DA10B0" w14:textId="77777777" w:rsidR="003E1BEE" w:rsidRPr="008A6EED" w:rsidRDefault="003E1BEE" w:rsidP="003E1BEE">
      <w:pPr>
        <w:rPr>
          <w:rFonts w:ascii="微软雅黑" w:eastAsia="微软雅黑" w:hAnsi="微软雅黑"/>
          <w:sz w:val="20"/>
          <w:szCs w:val="21"/>
        </w:rPr>
      </w:pPr>
      <w:r w:rsidRPr="008A6EED">
        <w:rPr>
          <w:rFonts w:ascii="微软雅黑" w:eastAsia="微软雅黑" w:hAnsi="微软雅黑" w:hint="eastAsia"/>
          <w:sz w:val="20"/>
          <w:szCs w:val="21"/>
        </w:rPr>
        <w:t>①</w:t>
      </w:r>
      <w:r w:rsidRPr="008A6EED">
        <w:rPr>
          <w:rFonts w:ascii="微软雅黑" w:eastAsia="微软雅黑" w:hAnsi="微软雅黑"/>
          <w:sz w:val="20"/>
          <w:szCs w:val="21"/>
        </w:rPr>
        <w:t xml:space="preserve"> 请您登录【账房-发票管理-申请发票】，业务类型选择：公益宝贝，查询之后，</w:t>
      </w:r>
      <w:r w:rsidRPr="008A6EED">
        <w:rPr>
          <w:rFonts w:ascii="微软雅黑" w:eastAsia="微软雅黑" w:hAnsi="微软雅黑" w:hint="eastAsia"/>
          <w:sz w:val="20"/>
          <w:szCs w:val="21"/>
        </w:rPr>
        <w:t>直接点击申请发票，</w:t>
      </w:r>
    </w:p>
    <w:p w14:paraId="46BEDC72" w14:textId="77777777" w:rsidR="003E1BEE" w:rsidRPr="008A6EED" w:rsidRDefault="003E1BEE" w:rsidP="003E1BEE">
      <w:pPr>
        <w:rPr>
          <w:rFonts w:ascii="微软雅黑" w:eastAsia="微软雅黑" w:hAnsi="微软雅黑"/>
          <w:sz w:val="20"/>
          <w:szCs w:val="21"/>
        </w:rPr>
      </w:pPr>
      <w:r w:rsidRPr="008A6EED">
        <w:rPr>
          <w:rFonts w:ascii="微软雅黑" w:eastAsia="微软雅黑" w:hAnsi="微软雅黑" w:hint="eastAsia"/>
          <w:sz w:val="20"/>
          <w:szCs w:val="21"/>
        </w:rPr>
        <w:t>②</w:t>
      </w:r>
      <w:r w:rsidRPr="008A6EED">
        <w:rPr>
          <w:rFonts w:ascii="微软雅黑" w:eastAsia="微软雅黑" w:hAnsi="微软雅黑"/>
          <w:sz w:val="20"/>
          <w:szCs w:val="21"/>
        </w:rPr>
        <w:t xml:space="preserve"> 检查申请票据的信息，确认无误后提交申请；</w:t>
      </w:r>
    </w:p>
    <w:p w14:paraId="231BD736" w14:textId="77777777" w:rsidR="003E1BEE" w:rsidRPr="008A6EED" w:rsidRDefault="003E1BEE" w:rsidP="003E1BEE">
      <w:pPr>
        <w:rPr>
          <w:rFonts w:ascii="微软雅黑" w:eastAsia="微软雅黑" w:hAnsi="微软雅黑"/>
          <w:sz w:val="20"/>
          <w:szCs w:val="21"/>
        </w:rPr>
      </w:pPr>
      <w:r w:rsidRPr="008A6EED">
        <w:rPr>
          <w:rFonts w:ascii="微软雅黑" w:eastAsia="微软雅黑" w:hAnsi="微软雅黑" w:hint="eastAsia"/>
          <w:sz w:val="20"/>
          <w:szCs w:val="21"/>
        </w:rPr>
        <w:t>③</w:t>
      </w:r>
      <w:r w:rsidRPr="008A6EED">
        <w:rPr>
          <w:rFonts w:ascii="微软雅黑" w:eastAsia="微软雅黑" w:hAnsi="微软雅黑"/>
          <w:sz w:val="20"/>
          <w:szCs w:val="21"/>
        </w:rPr>
        <w:t xml:space="preserve"> 点击同意授权；</w:t>
      </w:r>
    </w:p>
    <w:p w14:paraId="7E1BE544" w14:textId="77777777" w:rsidR="003E1BEE" w:rsidRPr="008A6EED" w:rsidRDefault="003E1BEE" w:rsidP="003E1BEE">
      <w:pPr>
        <w:rPr>
          <w:rFonts w:ascii="微软雅黑" w:eastAsia="微软雅黑" w:hAnsi="微软雅黑"/>
          <w:sz w:val="20"/>
          <w:szCs w:val="21"/>
        </w:rPr>
      </w:pPr>
      <w:r w:rsidRPr="008A6EED">
        <w:rPr>
          <w:rFonts w:ascii="微软雅黑" w:eastAsia="微软雅黑" w:hAnsi="微软雅黑" w:hint="eastAsia"/>
          <w:sz w:val="20"/>
          <w:szCs w:val="21"/>
        </w:rPr>
        <w:t>④</w:t>
      </w:r>
      <w:r w:rsidRPr="008A6EED">
        <w:rPr>
          <w:rFonts w:ascii="微软雅黑" w:eastAsia="微软雅黑" w:hAnsi="微软雅黑"/>
          <w:sz w:val="20"/>
          <w:szCs w:val="21"/>
        </w:rPr>
        <w:t xml:space="preserve"> 提交申请后，会提示当前任务的处理时间，目前公益宝贝的开票时长是公益审核</w:t>
      </w:r>
      <w:r w:rsidRPr="008A6EED">
        <w:rPr>
          <w:rFonts w:ascii="微软雅黑" w:eastAsia="微软雅黑" w:hAnsi="微软雅黑" w:hint="eastAsia"/>
          <w:sz w:val="20"/>
          <w:szCs w:val="21"/>
        </w:rPr>
        <w:t>通过后的</w:t>
      </w:r>
      <w:r w:rsidRPr="008A6EED">
        <w:rPr>
          <w:rFonts w:ascii="微软雅黑" w:eastAsia="微软雅黑" w:hAnsi="微软雅黑"/>
          <w:sz w:val="20"/>
          <w:szCs w:val="21"/>
        </w:rPr>
        <w:t xml:space="preserve"> 20 </w:t>
      </w:r>
      <w:proofErr w:type="gramStart"/>
      <w:r w:rsidRPr="008A6EED">
        <w:rPr>
          <w:rFonts w:ascii="微软雅黑" w:eastAsia="微软雅黑" w:hAnsi="微软雅黑"/>
          <w:sz w:val="20"/>
          <w:szCs w:val="21"/>
        </w:rPr>
        <w:t>个</w:t>
      </w:r>
      <w:proofErr w:type="gramEnd"/>
      <w:r w:rsidRPr="008A6EED">
        <w:rPr>
          <w:rFonts w:ascii="微软雅黑" w:eastAsia="微软雅黑" w:hAnsi="微软雅黑"/>
          <w:sz w:val="20"/>
          <w:szCs w:val="21"/>
        </w:rPr>
        <w:t>工作日，由公益机构开具。您可以在【已申请发票】中查发票进</w:t>
      </w:r>
      <w:r w:rsidRPr="008A6EED">
        <w:rPr>
          <w:rFonts w:ascii="微软雅黑" w:eastAsia="微软雅黑" w:hAnsi="微软雅黑" w:hint="eastAsia"/>
          <w:sz w:val="20"/>
          <w:szCs w:val="21"/>
        </w:rPr>
        <w:t>度。</w:t>
      </w:r>
    </w:p>
    <w:p w14:paraId="0F3759D1" w14:textId="77777777" w:rsidR="003E1BEE" w:rsidRPr="008A6EED" w:rsidRDefault="003E1BEE" w:rsidP="003E1BEE">
      <w:pPr>
        <w:rPr>
          <w:rFonts w:ascii="微软雅黑" w:eastAsia="微软雅黑" w:hAnsi="微软雅黑"/>
          <w:color w:val="FF0000"/>
          <w:sz w:val="20"/>
          <w:szCs w:val="21"/>
        </w:rPr>
      </w:pPr>
      <w:r w:rsidRPr="008A6EED">
        <w:rPr>
          <w:rFonts w:ascii="微软雅黑" w:eastAsia="微软雅黑" w:hAnsi="微软雅黑" w:hint="eastAsia"/>
          <w:color w:val="FF0000"/>
          <w:sz w:val="20"/>
          <w:szCs w:val="21"/>
        </w:rPr>
        <w:t>因捐款不可跨年开票，所以请务必本年度的捐款在本年度内申请开票，敬请理解。</w:t>
      </w:r>
    </w:p>
    <w:p w14:paraId="565E5E6F" w14:textId="77777777" w:rsidR="003E1BEE" w:rsidRPr="00713E9D" w:rsidRDefault="003E1BEE" w:rsidP="00D86A12">
      <w:pPr>
        <w:rPr>
          <w:rFonts w:ascii="微软雅黑" w:eastAsia="微软雅黑" w:hAnsi="微软雅黑"/>
          <w:sz w:val="24"/>
          <w:szCs w:val="28"/>
        </w:rPr>
      </w:pPr>
    </w:p>
    <w:p w14:paraId="6FB345CD" w14:textId="77777777" w:rsidR="00F91AAB" w:rsidRDefault="007167E0" w:rsidP="003E1BEE">
      <w:pPr>
        <w:rPr>
          <w:rFonts w:ascii="微软雅黑" w:eastAsia="微软雅黑" w:hAnsi="微软雅黑"/>
          <w:sz w:val="24"/>
          <w:szCs w:val="28"/>
        </w:rPr>
      </w:pPr>
      <w:r>
        <w:rPr>
          <w:rFonts w:ascii="微软雅黑" w:eastAsia="微软雅黑" w:hAnsi="微软雅黑" w:hint="eastAsia"/>
          <w:sz w:val="24"/>
          <w:szCs w:val="28"/>
        </w:rPr>
        <w:t>三</w:t>
      </w:r>
      <w:r w:rsidR="003E1BEE" w:rsidRPr="00713E9D">
        <w:rPr>
          <w:rFonts w:ascii="微软雅黑" w:eastAsia="微软雅黑" w:hAnsi="微软雅黑" w:hint="eastAsia"/>
          <w:sz w:val="24"/>
          <w:szCs w:val="28"/>
        </w:rPr>
        <w:t>、项目介绍</w:t>
      </w:r>
    </w:p>
    <w:p w14:paraId="589877B8" w14:textId="07CE0B45" w:rsidR="003E1BEE" w:rsidRPr="00F91AAB" w:rsidRDefault="003E1BEE" w:rsidP="003E1BEE">
      <w:pPr>
        <w:rPr>
          <w:rFonts w:ascii="微软雅黑" w:eastAsia="微软雅黑" w:hAnsi="微软雅黑"/>
          <w:sz w:val="24"/>
          <w:szCs w:val="28"/>
        </w:rPr>
      </w:pPr>
      <w:r w:rsidRPr="00350C31">
        <w:rPr>
          <w:rFonts w:ascii="微软雅黑" w:eastAsia="微软雅黑" w:hAnsi="微软雅黑" w:hint="eastAsia"/>
          <w:sz w:val="20"/>
          <w:szCs w:val="20"/>
        </w:rPr>
        <w:t>“蔚海行动</w:t>
      </w:r>
      <w:r w:rsidRPr="00350C31">
        <w:rPr>
          <w:rFonts w:ascii="微软雅黑" w:eastAsia="微软雅黑" w:hAnsi="微软雅黑"/>
          <w:sz w:val="20"/>
          <w:szCs w:val="20"/>
        </w:rPr>
        <w:t xml:space="preserve">” </w:t>
      </w:r>
      <w:r w:rsidR="00446C88" w:rsidRPr="00446C88">
        <w:rPr>
          <w:rFonts w:ascii="微软雅黑" w:eastAsia="微软雅黑" w:hAnsi="微软雅黑" w:hint="eastAsia"/>
          <w:sz w:val="20"/>
          <w:szCs w:val="20"/>
        </w:rPr>
        <w:t>项目</w:t>
      </w:r>
      <w:r w:rsidR="007E4230" w:rsidRPr="007E4230">
        <w:rPr>
          <w:rFonts w:ascii="微软雅黑" w:eastAsia="微软雅黑" w:hAnsi="微软雅黑" w:hint="eastAsia"/>
          <w:sz w:val="20"/>
          <w:szCs w:val="20"/>
        </w:rPr>
        <w:t>将</w:t>
      </w:r>
      <w:r w:rsidR="007E4230">
        <w:rPr>
          <w:rFonts w:ascii="微软雅黑" w:eastAsia="微软雅黑" w:hAnsi="微软雅黑" w:hint="eastAsia"/>
          <w:sz w:val="20"/>
          <w:szCs w:val="20"/>
        </w:rPr>
        <w:t>主要</w:t>
      </w:r>
      <w:r w:rsidR="007E4230" w:rsidRPr="007E4230">
        <w:rPr>
          <w:rFonts w:ascii="微软雅黑" w:eastAsia="微软雅黑" w:hAnsi="微软雅黑" w:hint="eastAsia"/>
          <w:sz w:val="20"/>
          <w:szCs w:val="20"/>
        </w:rPr>
        <w:t>通过保护修复、能力建设培训、公众宣传教育三块工作内容，来提升全社会对于海草生态系统重要的认知和保护修复海草床的广泛支持。</w:t>
      </w:r>
    </w:p>
    <w:p w14:paraId="6C35C44E" w14:textId="77777777" w:rsidR="003E1BEE" w:rsidRPr="00350C31" w:rsidRDefault="003E1BEE" w:rsidP="003E1BEE">
      <w:pPr>
        <w:rPr>
          <w:rFonts w:ascii="微软雅黑" w:eastAsia="微软雅黑" w:hAnsi="微软雅黑"/>
          <w:sz w:val="20"/>
          <w:szCs w:val="20"/>
        </w:rPr>
      </w:pPr>
      <w:r w:rsidRPr="00350C31">
        <w:rPr>
          <w:rFonts w:ascii="微软雅黑" w:eastAsia="微软雅黑" w:hAnsi="微软雅黑" w:hint="eastAsia"/>
          <w:sz w:val="20"/>
          <w:szCs w:val="20"/>
        </w:rPr>
        <w:t>爱心支持该项目：</w:t>
      </w:r>
    </w:p>
    <w:p w14:paraId="294D3455" w14:textId="72C7C462" w:rsidR="00465728" w:rsidRDefault="00000000" w:rsidP="003E1BEE">
      <w:pPr>
        <w:rPr>
          <w:rFonts w:ascii="微软雅黑" w:eastAsia="微软雅黑" w:hAnsi="微软雅黑"/>
          <w:sz w:val="20"/>
          <w:szCs w:val="20"/>
        </w:rPr>
      </w:pPr>
      <w:hyperlink r:id="rId6" w:history="1">
        <w:r w:rsidR="00465728" w:rsidRPr="0007157C">
          <w:rPr>
            <w:rStyle w:val="a8"/>
            <w:rFonts w:ascii="微软雅黑" w:eastAsia="微软雅黑" w:hAnsi="微软雅黑"/>
            <w:sz w:val="20"/>
            <w:szCs w:val="20"/>
          </w:rPr>
          <w:t>https://item.taobao.com/item.htm?spm=a21dvs.23580594.0.0.621e3d0dlyDnaS&amp;ft=t&amp;id=638659860415</w:t>
        </w:r>
      </w:hyperlink>
    </w:p>
    <w:p w14:paraId="754F98AA" w14:textId="2F00A5E1" w:rsidR="003E1BEE" w:rsidRPr="00350C31" w:rsidRDefault="003E1BEE" w:rsidP="003E1BEE">
      <w:pPr>
        <w:rPr>
          <w:rFonts w:ascii="微软雅黑" w:eastAsia="微软雅黑" w:hAnsi="微软雅黑"/>
          <w:sz w:val="20"/>
          <w:szCs w:val="20"/>
        </w:rPr>
      </w:pPr>
      <w:r w:rsidRPr="00350C31">
        <w:rPr>
          <w:rFonts w:ascii="微软雅黑" w:eastAsia="微软雅黑" w:hAnsi="微软雅黑" w:hint="eastAsia"/>
          <w:sz w:val="20"/>
          <w:szCs w:val="20"/>
        </w:rPr>
        <w:t>再次感谢阿里巴巴公益、所有爱心商家、爱心</w:t>
      </w:r>
      <w:r w:rsidR="005767F1" w:rsidRPr="00350C31">
        <w:rPr>
          <w:rFonts w:ascii="微软雅黑" w:eastAsia="微软雅黑" w:hAnsi="微软雅黑" w:hint="eastAsia"/>
          <w:sz w:val="20"/>
          <w:szCs w:val="20"/>
        </w:rPr>
        <w:t>网友</w:t>
      </w:r>
      <w:r w:rsidRPr="00350C31">
        <w:rPr>
          <w:rFonts w:ascii="微软雅黑" w:eastAsia="微软雅黑" w:hAnsi="微软雅黑" w:hint="eastAsia"/>
          <w:sz w:val="20"/>
          <w:szCs w:val="20"/>
        </w:rPr>
        <w:t>对</w:t>
      </w:r>
      <w:r w:rsidRPr="00350C31">
        <w:rPr>
          <w:rFonts w:ascii="微软雅黑" w:eastAsia="微软雅黑" w:hAnsi="微软雅黑"/>
          <w:sz w:val="20"/>
          <w:szCs w:val="20"/>
        </w:rPr>
        <w:t>SEE</w:t>
      </w:r>
      <w:r w:rsidR="00465728">
        <w:rPr>
          <w:rFonts w:ascii="微软雅黑" w:eastAsia="微软雅黑" w:hAnsi="微软雅黑" w:hint="eastAsia"/>
          <w:sz w:val="20"/>
          <w:szCs w:val="20"/>
        </w:rPr>
        <w:t>基金会</w:t>
      </w:r>
      <w:r w:rsidRPr="00350C31">
        <w:rPr>
          <w:rFonts w:ascii="微软雅黑" w:eastAsia="微软雅黑" w:hAnsi="微软雅黑"/>
          <w:sz w:val="20"/>
          <w:szCs w:val="20"/>
        </w:rPr>
        <w:t>“蔚海行动”项目的支持！</w:t>
      </w:r>
    </w:p>
    <w:sectPr w:rsidR="003E1BEE" w:rsidRPr="00350C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746D" w14:textId="77777777" w:rsidR="0081072A" w:rsidRDefault="0081072A" w:rsidP="005B44AD">
      <w:r>
        <w:separator/>
      </w:r>
    </w:p>
  </w:endnote>
  <w:endnote w:type="continuationSeparator" w:id="0">
    <w:p w14:paraId="7285B0B1" w14:textId="77777777" w:rsidR="0081072A" w:rsidRDefault="0081072A" w:rsidP="005B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6667" w14:textId="77777777" w:rsidR="0081072A" w:rsidRDefault="0081072A" w:rsidP="005B44AD">
      <w:r>
        <w:separator/>
      </w:r>
    </w:p>
  </w:footnote>
  <w:footnote w:type="continuationSeparator" w:id="0">
    <w:p w14:paraId="069BD532" w14:textId="77777777" w:rsidR="0081072A" w:rsidRDefault="0081072A" w:rsidP="005B4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9F"/>
    <w:rsid w:val="000023EE"/>
    <w:rsid w:val="00030753"/>
    <w:rsid w:val="00043FFC"/>
    <w:rsid w:val="0006200E"/>
    <w:rsid w:val="000E12DB"/>
    <w:rsid w:val="000F03C2"/>
    <w:rsid w:val="00107D6B"/>
    <w:rsid w:val="00125D30"/>
    <w:rsid w:val="00140675"/>
    <w:rsid w:val="001640D3"/>
    <w:rsid w:val="00174987"/>
    <w:rsid w:val="0018536E"/>
    <w:rsid w:val="001A2851"/>
    <w:rsid w:val="001D284D"/>
    <w:rsid w:val="002011D1"/>
    <w:rsid w:val="002136B9"/>
    <w:rsid w:val="00246945"/>
    <w:rsid w:val="00251EAC"/>
    <w:rsid w:val="00264855"/>
    <w:rsid w:val="002B3681"/>
    <w:rsid w:val="00300F28"/>
    <w:rsid w:val="003323D6"/>
    <w:rsid w:val="00350C31"/>
    <w:rsid w:val="003D30B8"/>
    <w:rsid w:val="003E1BEE"/>
    <w:rsid w:val="004018FC"/>
    <w:rsid w:val="00427A9F"/>
    <w:rsid w:val="00446C88"/>
    <w:rsid w:val="00465728"/>
    <w:rsid w:val="004775E7"/>
    <w:rsid w:val="0048283A"/>
    <w:rsid w:val="00512970"/>
    <w:rsid w:val="0053009E"/>
    <w:rsid w:val="00561784"/>
    <w:rsid w:val="00564DDD"/>
    <w:rsid w:val="005767F1"/>
    <w:rsid w:val="005B44AD"/>
    <w:rsid w:val="005E5F59"/>
    <w:rsid w:val="00615A85"/>
    <w:rsid w:val="00672619"/>
    <w:rsid w:val="006E6EBA"/>
    <w:rsid w:val="00713E9D"/>
    <w:rsid w:val="00715C16"/>
    <w:rsid w:val="007167E0"/>
    <w:rsid w:val="00780C24"/>
    <w:rsid w:val="007B008F"/>
    <w:rsid w:val="007B7AD4"/>
    <w:rsid w:val="007D2D6D"/>
    <w:rsid w:val="007E4230"/>
    <w:rsid w:val="0081072A"/>
    <w:rsid w:val="008546D8"/>
    <w:rsid w:val="008A6EED"/>
    <w:rsid w:val="008C153A"/>
    <w:rsid w:val="00952CA9"/>
    <w:rsid w:val="009A4727"/>
    <w:rsid w:val="009B2ECB"/>
    <w:rsid w:val="00A14F36"/>
    <w:rsid w:val="00A157EA"/>
    <w:rsid w:val="00A41748"/>
    <w:rsid w:val="00A4769C"/>
    <w:rsid w:val="00A66C21"/>
    <w:rsid w:val="00AD06ED"/>
    <w:rsid w:val="00B33BA6"/>
    <w:rsid w:val="00B561AB"/>
    <w:rsid w:val="00B77865"/>
    <w:rsid w:val="00BB53BB"/>
    <w:rsid w:val="00BC74FE"/>
    <w:rsid w:val="00BD573E"/>
    <w:rsid w:val="00BF54E7"/>
    <w:rsid w:val="00C411CB"/>
    <w:rsid w:val="00C91DBA"/>
    <w:rsid w:val="00C92E52"/>
    <w:rsid w:val="00CA5822"/>
    <w:rsid w:val="00CB591D"/>
    <w:rsid w:val="00CC14FD"/>
    <w:rsid w:val="00CD2082"/>
    <w:rsid w:val="00CE57CB"/>
    <w:rsid w:val="00D103F7"/>
    <w:rsid w:val="00D67BC4"/>
    <w:rsid w:val="00D73551"/>
    <w:rsid w:val="00D75AE2"/>
    <w:rsid w:val="00D86A12"/>
    <w:rsid w:val="00D9758D"/>
    <w:rsid w:val="00E14398"/>
    <w:rsid w:val="00E956C8"/>
    <w:rsid w:val="00E95ACA"/>
    <w:rsid w:val="00F36E6D"/>
    <w:rsid w:val="00F76A9F"/>
    <w:rsid w:val="00F803C5"/>
    <w:rsid w:val="00F91AAB"/>
    <w:rsid w:val="00FA5F88"/>
    <w:rsid w:val="00FA628C"/>
    <w:rsid w:val="00FB6CE4"/>
    <w:rsid w:val="00FC031F"/>
    <w:rsid w:val="00FD41DC"/>
    <w:rsid w:val="00FE1234"/>
    <w:rsid w:val="00FF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C8233"/>
  <w15:chartTrackingRefBased/>
  <w15:docId w15:val="{9E98BC6D-515D-4A51-BD91-F87EBD99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0B8"/>
    <w:pPr>
      <w:widowControl w:val="0"/>
      <w:jc w:val="both"/>
    </w:pPr>
  </w:style>
  <w:style w:type="paragraph" w:styleId="3">
    <w:name w:val="heading 3"/>
    <w:basedOn w:val="a"/>
    <w:link w:val="30"/>
    <w:uiPriority w:val="9"/>
    <w:qFormat/>
    <w:rsid w:val="0006200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4AD"/>
    <w:pPr>
      <w:tabs>
        <w:tab w:val="center" w:pos="4153"/>
        <w:tab w:val="right" w:pos="8306"/>
      </w:tabs>
      <w:snapToGrid w:val="0"/>
      <w:jc w:val="center"/>
    </w:pPr>
    <w:rPr>
      <w:sz w:val="18"/>
      <w:szCs w:val="18"/>
    </w:rPr>
  </w:style>
  <w:style w:type="character" w:customStyle="1" w:styleId="a4">
    <w:name w:val="页眉 字符"/>
    <w:basedOn w:val="a0"/>
    <w:link w:val="a3"/>
    <w:uiPriority w:val="99"/>
    <w:rsid w:val="005B44AD"/>
    <w:rPr>
      <w:sz w:val="18"/>
      <w:szCs w:val="18"/>
    </w:rPr>
  </w:style>
  <w:style w:type="paragraph" w:styleId="a5">
    <w:name w:val="footer"/>
    <w:basedOn w:val="a"/>
    <w:link w:val="a6"/>
    <w:uiPriority w:val="99"/>
    <w:unhideWhenUsed/>
    <w:rsid w:val="005B44AD"/>
    <w:pPr>
      <w:tabs>
        <w:tab w:val="center" w:pos="4153"/>
        <w:tab w:val="right" w:pos="8306"/>
      </w:tabs>
      <w:snapToGrid w:val="0"/>
      <w:jc w:val="left"/>
    </w:pPr>
    <w:rPr>
      <w:sz w:val="18"/>
      <w:szCs w:val="18"/>
    </w:rPr>
  </w:style>
  <w:style w:type="character" w:customStyle="1" w:styleId="a6">
    <w:name w:val="页脚 字符"/>
    <w:basedOn w:val="a0"/>
    <w:link w:val="a5"/>
    <w:uiPriority w:val="99"/>
    <w:rsid w:val="005B44AD"/>
    <w:rPr>
      <w:sz w:val="18"/>
      <w:szCs w:val="18"/>
    </w:rPr>
  </w:style>
  <w:style w:type="paragraph" w:styleId="a7">
    <w:name w:val="Normal (Web)"/>
    <w:basedOn w:val="a"/>
    <w:uiPriority w:val="99"/>
    <w:semiHidden/>
    <w:unhideWhenUsed/>
    <w:rsid w:val="00D67BC4"/>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465728"/>
    <w:rPr>
      <w:color w:val="0563C1" w:themeColor="hyperlink"/>
      <w:u w:val="single"/>
    </w:rPr>
  </w:style>
  <w:style w:type="character" w:styleId="a9">
    <w:name w:val="Unresolved Mention"/>
    <w:basedOn w:val="a0"/>
    <w:uiPriority w:val="99"/>
    <w:semiHidden/>
    <w:unhideWhenUsed/>
    <w:rsid w:val="00465728"/>
    <w:rPr>
      <w:color w:val="605E5C"/>
      <w:shd w:val="clear" w:color="auto" w:fill="E1DFDD"/>
    </w:rPr>
  </w:style>
  <w:style w:type="character" w:customStyle="1" w:styleId="30">
    <w:name w:val="标题 3 字符"/>
    <w:basedOn w:val="a0"/>
    <w:link w:val="3"/>
    <w:uiPriority w:val="9"/>
    <w:rsid w:val="0006200E"/>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40519">
      <w:bodyDiv w:val="1"/>
      <w:marLeft w:val="0"/>
      <w:marRight w:val="0"/>
      <w:marTop w:val="0"/>
      <w:marBottom w:val="0"/>
      <w:divBdr>
        <w:top w:val="none" w:sz="0" w:space="0" w:color="auto"/>
        <w:left w:val="none" w:sz="0" w:space="0" w:color="auto"/>
        <w:bottom w:val="none" w:sz="0" w:space="0" w:color="auto"/>
        <w:right w:val="none" w:sz="0" w:space="0" w:color="auto"/>
      </w:divBdr>
    </w:div>
    <w:div w:id="191502289">
      <w:bodyDiv w:val="1"/>
      <w:marLeft w:val="0"/>
      <w:marRight w:val="0"/>
      <w:marTop w:val="0"/>
      <w:marBottom w:val="0"/>
      <w:divBdr>
        <w:top w:val="none" w:sz="0" w:space="0" w:color="auto"/>
        <w:left w:val="none" w:sz="0" w:space="0" w:color="auto"/>
        <w:bottom w:val="none" w:sz="0" w:space="0" w:color="auto"/>
        <w:right w:val="none" w:sz="0" w:space="0" w:color="auto"/>
      </w:divBdr>
    </w:div>
    <w:div w:id="213389318">
      <w:bodyDiv w:val="1"/>
      <w:marLeft w:val="0"/>
      <w:marRight w:val="0"/>
      <w:marTop w:val="0"/>
      <w:marBottom w:val="0"/>
      <w:divBdr>
        <w:top w:val="none" w:sz="0" w:space="0" w:color="auto"/>
        <w:left w:val="none" w:sz="0" w:space="0" w:color="auto"/>
        <w:bottom w:val="none" w:sz="0" w:space="0" w:color="auto"/>
        <w:right w:val="none" w:sz="0" w:space="0" w:color="auto"/>
      </w:divBdr>
    </w:div>
    <w:div w:id="1939603774">
      <w:bodyDiv w:val="1"/>
      <w:marLeft w:val="0"/>
      <w:marRight w:val="0"/>
      <w:marTop w:val="0"/>
      <w:marBottom w:val="0"/>
      <w:divBdr>
        <w:top w:val="none" w:sz="0" w:space="0" w:color="auto"/>
        <w:left w:val="none" w:sz="0" w:space="0" w:color="auto"/>
        <w:bottom w:val="none" w:sz="0" w:space="0" w:color="auto"/>
        <w:right w:val="none" w:sz="0" w:space="0" w:color="auto"/>
      </w:divBdr>
    </w:div>
    <w:div w:id="1986811605">
      <w:bodyDiv w:val="1"/>
      <w:marLeft w:val="0"/>
      <w:marRight w:val="0"/>
      <w:marTop w:val="0"/>
      <w:marBottom w:val="0"/>
      <w:divBdr>
        <w:top w:val="none" w:sz="0" w:space="0" w:color="auto"/>
        <w:left w:val="none" w:sz="0" w:space="0" w:color="auto"/>
        <w:bottom w:val="none" w:sz="0" w:space="0" w:color="auto"/>
        <w:right w:val="none" w:sz="0" w:space="0" w:color="auto"/>
      </w:divBdr>
    </w:div>
    <w:div w:id="20835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em.taobao.com/item.htm?spm=a21dvs.23580594.0.0.621e3d0dlyDnaS&amp;ft=t&amp;id=63865986041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韦燕</dc:creator>
  <cp:keywords/>
  <dc:description/>
  <cp:lastModifiedBy>韦燕 李</cp:lastModifiedBy>
  <cp:revision>134</cp:revision>
  <cp:lastPrinted>2023-11-16T08:14:00Z</cp:lastPrinted>
  <dcterms:created xsi:type="dcterms:W3CDTF">2023-08-24T07:23:00Z</dcterms:created>
  <dcterms:modified xsi:type="dcterms:W3CDTF">2024-02-20T06:56:00Z</dcterms:modified>
</cp:coreProperties>
</file>